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The Vats Shall Overflow</w:t>
        <w:tab/>
        <w:tab/>
        <w:tab/>
        <w:t>May 1, 2021</w:t>
      </w:r>
    </w:p>
    <w:p>
      <w:pPr>
        <w:pStyle w:val="Body"/>
      </w:pPr>
    </w:p>
    <w:p>
      <w:pPr>
        <w:pStyle w:val="Body"/>
        <w:jc w:val="center"/>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Be glad then, you children of Zion,</w:t>
      </w:r>
      <w:r>
        <w:rPr>
          <w:i w:val="1"/>
          <w:iCs w:val="1"/>
          <w:outline w:val="0"/>
          <w:color w:val="000000"/>
          <w:u w:color="000000"/>
          <w14:textFill>
            <w14:solidFill>
              <w14:srgbClr w14:val="000000"/>
            </w14:solidFill>
          </w14:textFill>
        </w:rPr>
        <w:br w:type="textWrapping"/>
      </w:r>
      <w:r>
        <w:rPr>
          <w:i w:val="1"/>
          <w:iCs w:val="1"/>
          <w:outline w:val="0"/>
          <w:color w:val="000000"/>
          <w:u w:color="000000"/>
          <w:rtl w:val="0"/>
          <w14:textFill>
            <w14:solidFill>
              <w14:srgbClr w14:val="000000"/>
            </w14:solidFill>
          </w14:textFill>
        </w:rPr>
        <w:t>And</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rejoice in the</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it-IT"/>
          <w14:textFill>
            <w14:solidFill>
              <w14:srgbClr w14:val="000000"/>
            </w14:solidFill>
          </w14:textFill>
        </w:rPr>
        <w:t>Lord</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your God;</w:t>
      </w:r>
      <w:r>
        <w:rPr>
          <w:i w:val="1"/>
          <w:iCs w:val="1"/>
          <w:outline w:val="0"/>
          <w:color w:val="000000"/>
          <w:u w:color="000000"/>
          <w14:textFill>
            <w14:solidFill>
              <w14:srgbClr w14:val="000000"/>
            </w14:solidFill>
          </w14:textFill>
        </w:rPr>
        <w:br w:type="textWrapping"/>
      </w:r>
      <w:r>
        <w:rPr>
          <w:i w:val="1"/>
          <w:iCs w:val="1"/>
          <w:outline w:val="0"/>
          <w:color w:val="000000"/>
          <w:u w:color="000000"/>
          <w:rtl w:val="0"/>
          <w:lang w:val="en-US"/>
          <w14:textFill>
            <w14:solidFill>
              <w14:srgbClr w14:val="000000"/>
            </w14:solidFill>
          </w14:textFill>
        </w:rPr>
        <w:t>For He has given you the former rain faithfully,</w:t>
      </w:r>
      <w:r>
        <w:rPr>
          <w:i w:val="1"/>
          <w:iCs w:val="1"/>
          <w:outline w:val="0"/>
          <w:color w:val="000000"/>
          <w:u w:color="000000"/>
          <w14:textFill>
            <w14:solidFill>
              <w14:srgbClr w14:val="000000"/>
            </w14:solidFill>
          </w14:textFill>
        </w:rPr>
        <w:br w:type="textWrapping"/>
      </w:r>
      <w:r>
        <w:rPr>
          <w:i w:val="1"/>
          <w:iCs w:val="1"/>
          <w:outline w:val="0"/>
          <w:color w:val="000000"/>
          <w:u w:color="000000"/>
          <w:rtl w:val="0"/>
          <w:lang w:val="en-US"/>
          <w14:textFill>
            <w14:solidFill>
              <w14:srgbClr w14:val="000000"/>
            </w14:solidFill>
          </w14:textFill>
        </w:rPr>
        <w:t>And He</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will cause the rain to come down for you</w:t>
      </w:r>
      <w:r>
        <w:rPr>
          <w:i w:val="1"/>
          <w:iCs w:val="1"/>
          <w:outline w:val="0"/>
          <w:color w:val="000000"/>
          <w:u w:color="000000"/>
          <w:rtl w:val="0"/>
          <w:lang w:val="en-US"/>
          <w14:textFill>
            <w14:solidFill>
              <w14:srgbClr w14:val="000000"/>
            </w14:solidFill>
          </w14:textFill>
        </w:rPr>
        <w:t>—</w:t>
        <w:br w:type="textWrapping"/>
      </w:r>
      <w:r>
        <w:rPr>
          <w:i w:val="1"/>
          <w:iCs w:val="1"/>
          <w:outline w:val="0"/>
          <w:color w:val="000000"/>
          <w:u w:color="000000"/>
          <w:rtl w:val="0"/>
          <w:lang w:val="en-US"/>
          <w14:textFill>
            <w14:solidFill>
              <w14:srgbClr w14:val="000000"/>
            </w14:solidFill>
          </w14:textFill>
        </w:rPr>
        <w:t>The former rain, And the latter rain in the first</w:t>
      </w:r>
      <w:r>
        <w:rPr>
          <w:i w:val="1"/>
          <w:iCs w:val="1"/>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month.</w:t>
      </w:r>
      <w:r>
        <w:rPr>
          <w:i w:val="1"/>
          <w:iCs w:val="1"/>
          <w:outline w:val="0"/>
          <w:color w:val="000000"/>
          <w:u w:color="000000"/>
          <w14:textFill>
            <w14:solidFill>
              <w14:srgbClr w14:val="000000"/>
            </w14:solidFill>
          </w14:textFill>
        </w:rPr>
        <w:br w:type="textWrapping"/>
      </w:r>
      <w:r>
        <w:rPr>
          <w:i w:val="1"/>
          <w:iCs w:val="1"/>
          <w:outline w:val="0"/>
          <w:color w:val="000000"/>
          <w:u w:color="000000"/>
          <w:rtl w:val="0"/>
          <w:lang w:val="en-US"/>
          <w14:textFill>
            <w14:solidFill>
              <w14:srgbClr w14:val="000000"/>
            </w14:solidFill>
          </w14:textFill>
        </w:rPr>
        <w:t>The threshing floors shall be full of wheat,</w:t>
      </w:r>
      <w:r>
        <w:rPr>
          <w:i w:val="1"/>
          <w:iCs w:val="1"/>
          <w:outline w:val="0"/>
          <w:color w:val="000000"/>
          <w:u w:color="000000"/>
          <w14:textFill>
            <w14:solidFill>
              <w14:srgbClr w14:val="000000"/>
            </w14:solidFill>
          </w14:textFill>
        </w:rPr>
        <w:br w:type="textWrapping"/>
      </w:r>
      <w:r>
        <w:rPr>
          <w:i w:val="1"/>
          <w:iCs w:val="1"/>
          <w:outline w:val="0"/>
          <w:color w:val="000000"/>
          <w:u w:color="000000"/>
          <w:rtl w:val="0"/>
          <w:lang w:val="en-US"/>
          <w14:textFill>
            <w14:solidFill>
              <w14:srgbClr w14:val="000000"/>
            </w14:solidFill>
          </w14:textFill>
        </w:rPr>
        <w:t>And the vats shall overflow with new wine and oil.</w:t>
      </w:r>
    </w:p>
    <w:p>
      <w:pPr>
        <w:pStyle w:val="Body"/>
        <w:jc w:val="center"/>
        <w:rPr>
          <w:rFonts w:ascii="Times New Roman" w:cs="Times New Roman" w:hAnsi="Times New Roman" w:eastAsia="Times New Roman"/>
        </w:rPr>
      </w:pPr>
      <w:r>
        <w:rPr>
          <w:rFonts w:ascii="Times New Roman" w:hAnsi="Times New Roman"/>
          <w:rtl w:val="0"/>
          <w:lang w:val="nl-NL"/>
        </w:rPr>
        <w:t>[Joel 2:23-24]</w:t>
      </w:r>
    </w:p>
    <w:p>
      <w:pPr>
        <w:pStyle w:val="Body"/>
      </w:pPr>
    </w:p>
    <w:p>
      <w:pPr>
        <w:pStyle w:val="Body"/>
      </w:pPr>
      <w:r>
        <w:rPr>
          <w:rtl w:val="0"/>
          <w:lang w:val="en-US"/>
        </w:rPr>
        <w:t>The Lord is about to do a new thing in our day. The time is quickly approaching when God shall manifest His presence in glory in an undeniable fashion.</w:t>
      </w:r>
    </w:p>
    <w:p>
      <w:pPr>
        <w:pStyle w:val="Body"/>
      </w:pPr>
    </w:p>
    <w:p>
      <w:pPr>
        <w:pStyle w:val="Body"/>
      </w:pPr>
      <w:r>
        <w:rPr>
          <w:rtl w:val="0"/>
          <w:lang w:val="en-US"/>
        </w:rPr>
        <w:t>The Lord doesn</w:t>
      </w:r>
      <w:r>
        <w:rPr>
          <w:rtl w:val="1"/>
        </w:rPr>
        <w:t>’</w:t>
      </w:r>
      <w:r>
        <w:rPr>
          <w:rtl w:val="0"/>
          <w:lang w:val="en-US"/>
        </w:rPr>
        <w:t>t do this to impress us. He does this to demonstrate He is faithful to His Word. Making an impression is for the vain. For those who are looking for proof, know that the truth has no obligation to reveal itself. More often, those who insist upon God doing something to prove His existence are likely to be frustrated.</w:t>
      </w:r>
    </w:p>
    <w:p>
      <w:pPr>
        <w:pStyle w:val="Body"/>
      </w:pPr>
    </w:p>
    <w:p>
      <w:pPr>
        <w:pStyle w:val="Body"/>
        <w:rPr>
          <w:outline w:val="0"/>
          <w:color w:val="000000"/>
          <w:u w:color="000000"/>
          <w:shd w:val="clear" w:color="auto" w:fill="ffffff"/>
          <w14:textFill>
            <w14:solidFill>
              <w14:srgbClr w14:val="000000"/>
            </w14:solidFill>
          </w14:textFill>
        </w:rPr>
      </w:pPr>
      <w:r>
        <w:rPr>
          <w:i w:val="1"/>
          <w:iCs w:val="1"/>
          <w:outline w:val="0"/>
          <w:color w:val="000000"/>
          <w:u w:color="000000"/>
          <w:shd w:val="clear" w:color="auto" w:fill="ffffff"/>
          <w:rtl w:val="0"/>
          <w:lang w:val="en-US"/>
          <w14:textFill>
            <w14:solidFill>
              <w14:srgbClr w14:val="000000"/>
            </w14:solidFill>
          </w14:textFill>
        </w:rPr>
        <w:t>Does not the</w:t>
      </w:r>
      <w:r>
        <w:rPr>
          <w:i w:val="1"/>
          <w:iCs w:val="1"/>
          <w:outline w:val="0"/>
          <w:color w:val="000000"/>
          <w:u w:color="000000"/>
          <w:shd w:val="clear" w:color="auto" w:fill="ffffff"/>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potter</w:t>
      </w:r>
      <w:r>
        <w:rPr>
          <w:i w:val="1"/>
          <w:iCs w:val="1"/>
          <w:outline w:val="0"/>
          <w:color w:val="000000"/>
          <w:u w:color="000000"/>
          <w:shd w:val="clear" w:color="auto" w:fill="ffffff"/>
          <w:rtl w:val="0"/>
          <w14:textFill>
            <w14:solidFill>
              <w14:srgbClr w14:val="000000"/>
            </w14:solidFill>
          </w14:textFill>
        </w:rPr>
        <w:t> </w:t>
      </w:r>
      <w:r>
        <w:rPr>
          <w:i w:val="1"/>
          <w:iCs w:val="1"/>
          <w:outline w:val="0"/>
          <w:color w:val="000000"/>
          <w:u w:color="000000"/>
          <w:shd w:val="clear" w:color="auto" w:fill="ffffff"/>
          <w:rtl w:val="0"/>
          <w:lang w:val="en-US"/>
          <w14:textFill>
            <w14:solidFill>
              <w14:srgbClr w14:val="000000"/>
            </w14:solidFill>
          </w14:textFill>
        </w:rPr>
        <w:t>have power over the clay</w:t>
      </w:r>
      <w:r>
        <w:rPr>
          <w:outline w:val="0"/>
          <w:color w:val="000000"/>
          <w:u w:color="000000"/>
          <w:shd w:val="clear" w:color="auto" w:fill="ffffff"/>
          <w:rtl w:val="0"/>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[Romans 9:21] God manifests Himself in the rain, in the wheat, in the grapes and olives. Of course, these phenomena seem to be obvious natural events. Just how is it that the rain comes at certain times of the year? How is it that each season delivers whatever is needed for growth? It</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s the same outpouring for us as it is for the plants. </w:t>
      </w:r>
      <w:r>
        <w:rPr>
          <w:i w:val="1"/>
          <w:iCs w:val="1"/>
          <w:outline w:val="0"/>
          <w:color w:val="000000"/>
          <w:u w:color="000000"/>
          <w:shd w:val="clear" w:color="auto" w:fill="ffffff"/>
          <w:rtl w:val="0"/>
          <w:lang w:val="en-US"/>
          <w14:textFill>
            <w14:solidFill>
              <w14:srgbClr w14:val="000000"/>
            </w14:solidFill>
          </w14:textFill>
        </w:rPr>
        <w:t>To everything there is a season; a time for every purpose under heaven</w:t>
      </w:r>
      <w:r>
        <w:rPr>
          <w:outline w:val="0"/>
          <w:color w:val="000000"/>
          <w:u w:color="000000"/>
          <w:shd w:val="clear" w:color="auto" w:fill="ffffff"/>
          <w:rtl w:val="0"/>
          <w:lang w:val="es-ES_tradnl"/>
          <w14:textFill>
            <w14:solidFill>
              <w14:srgbClr w14:val="000000"/>
            </w14:solidFill>
          </w14:textFill>
        </w:rPr>
        <w:t>. [Eccl. 3:1]</w:t>
      </w:r>
    </w:p>
    <w:p>
      <w:pPr>
        <w:pStyle w:val="Body"/>
      </w:pPr>
    </w:p>
    <w:p>
      <w:pPr>
        <w:pStyle w:val="Body"/>
      </w:pPr>
      <w:r>
        <w:rPr>
          <w:rtl w:val="0"/>
          <w:lang w:val="en-US"/>
        </w:rPr>
        <w:t>God decides our fruitfulness. Firstfruits are the preview. They forecast God</w:t>
      </w:r>
      <w:r>
        <w:rPr>
          <w:rtl w:val="1"/>
        </w:rPr>
        <w:t>’</w:t>
      </w:r>
      <w:r>
        <w:rPr>
          <w:rtl w:val="0"/>
          <w:lang w:val="en-US"/>
        </w:rPr>
        <w:t>s promise for what</w:t>
      </w:r>
      <w:r>
        <w:rPr>
          <w:rtl w:val="1"/>
        </w:rPr>
        <w:t>’</w:t>
      </w:r>
      <w:r>
        <w:rPr>
          <w:rtl w:val="0"/>
          <w:lang w:val="en-US"/>
        </w:rPr>
        <w:t>s to come. His decision dictates the reason for success. His criteria are mostly out of our control.</w:t>
      </w:r>
    </w:p>
    <w:p>
      <w:pPr>
        <w:pStyle w:val="Body"/>
      </w:pPr>
    </w:p>
    <w:p>
      <w:pPr>
        <w:pStyle w:val="Body"/>
      </w:pPr>
      <w:r>
        <w:rPr>
          <w:rtl w:val="0"/>
          <w:lang w:val="en-US"/>
        </w:rPr>
        <w:t>Nevertheless, there is an essential role for us to play. Our sincerity is the Lifeblood to partner with the Great I Am and to produce the best results.</w:t>
      </w:r>
    </w:p>
    <w:p>
      <w:pPr>
        <w:pStyle w:val="Body"/>
      </w:pPr>
    </w:p>
    <w:p>
      <w:pPr>
        <w:pStyle w:val="Body"/>
      </w:pPr>
      <w:r>
        <w:rPr>
          <w:rtl w:val="0"/>
          <w:lang w:val="en-US"/>
        </w:rPr>
        <w:t>Those goals may or may not align with our personal preferences. We need to learn listening skills. We need to immerse ourselves within God</w:t>
      </w:r>
      <w:r>
        <w:rPr>
          <w:rtl w:val="1"/>
        </w:rPr>
        <w:t>’</w:t>
      </w:r>
      <w:r>
        <w:rPr>
          <w:rtl w:val="0"/>
          <w:lang w:val="en-US"/>
        </w:rPr>
        <w:t>s Word. For those who are faithful in sincerity,</w:t>
      </w:r>
    </w:p>
    <w:p>
      <w:pPr>
        <w:pStyle w:val="Body"/>
      </w:pPr>
      <w:r>
        <w:rPr>
          <w:rtl w:val="0"/>
        </w:rPr>
        <w:t>God</w:t>
      </w:r>
      <w:r>
        <w:rPr>
          <w:rtl w:val="1"/>
        </w:rPr>
        <w:t>’</w:t>
      </w:r>
      <w:r>
        <w:rPr>
          <w:rtl w:val="0"/>
          <w:lang w:val="en-US"/>
        </w:rPr>
        <w:t>s heart is to bless us. He wants us to enjoy His abundance, then to share it with a world that hungers and thirsts for His righteousness. For those of us who are ready - who keep our lamps filled with oil - our vats shall overflow!</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