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First Fruits First</w:t>
        <w:tab/>
        <w:t xml:space="preserve">      They had Forgotten to Take Bread</w:t>
        <w:tab/>
        <w:tab/>
        <w:t>December 1, 2023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Now when His disciples had come to the other side, they had forgotten to take bread </w:t>
      </w:r>
      <w:r>
        <w:rPr>
          <w:rtl w:val="0"/>
          <w:lang w:val="pt-PT"/>
        </w:rPr>
        <w:t>[Mat 16:5]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did you overlook? When did you lose track of your phone? Neglected to check the gas? Left the grocery list? Forgot to feed the dog?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In the busyness of our lives we are easily distracted. Ironically, this leads us to a very valuable lesson. We recognize we</w:t>
      </w:r>
      <w:r>
        <w:rPr>
          <w:rtl w:val="1"/>
        </w:rPr>
        <w:t>’</w:t>
      </w:r>
      <w:r>
        <w:rPr>
          <w:rtl w:val="0"/>
          <w:lang w:val="en-US"/>
        </w:rPr>
        <w:t xml:space="preserve">ve become preoccupied with superfluous details.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Yeshua uses our memory lapse to show a more sinister undercurrent. Deeper into this passage, He gives his disciples a corrective directive, </w:t>
      </w:r>
      <w:r>
        <w:rPr>
          <w:rtl w:val="1"/>
          <w:lang w:val="ar-SA" w:bidi="ar-SA"/>
        </w:rPr>
        <w:t>“</w:t>
      </w:r>
      <w:r>
        <w:rPr>
          <w:i w:val="1"/>
          <w:iCs w:val="1"/>
          <w:rtl w:val="0"/>
          <w:lang w:val="en-US"/>
        </w:rPr>
        <w:t>beware the leaven of Pharisees and Sadducees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His disciples take this remark literally, </w:t>
      </w:r>
      <w:r>
        <w:rPr>
          <w:rtl w:val="1"/>
          <w:lang w:val="ar-SA" w:bidi="ar-SA"/>
        </w:rPr>
        <w:t>“</w:t>
      </w:r>
      <w:r>
        <w:rPr>
          <w:i w:val="1"/>
          <w:iCs w:val="1"/>
          <w:rtl w:val="0"/>
          <w:lang w:val="en-US"/>
        </w:rPr>
        <w:t>It is because we have taken no bread.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But our Lord takes this to a whole new level, </w:t>
      </w:r>
      <w:r>
        <w:rPr>
          <w:rtl w:val="1"/>
          <w:lang w:val="ar-SA" w:bidi="ar-SA"/>
        </w:rPr>
        <w:t>“</w:t>
      </w:r>
      <w:r>
        <w:rPr>
          <w:i w:val="1"/>
          <w:iCs w:val="1"/>
          <w:rtl w:val="0"/>
          <w:lang w:val="en-US"/>
        </w:rPr>
        <w:t>O you of little faith, why do you reason among yourselves because you have brought no bread?</w:t>
      </w:r>
      <w:r>
        <w:rPr>
          <w:rtl w:val="0"/>
        </w:rPr>
        <w:t xml:space="preserve">”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Wait right there. These men failed to see the big picture. They</w:t>
      </w:r>
      <w:r>
        <w:rPr>
          <w:rtl w:val="1"/>
        </w:rPr>
        <w:t>’</w:t>
      </w:r>
      <w:r>
        <w:rPr>
          <w:rtl w:val="0"/>
          <w:lang w:val="en-US"/>
        </w:rPr>
        <w:t xml:space="preserve">re hung up on neglecting bread. Yeshua turns this into a parable. If I may paraphrase, He tells them His message is not about the bread itself, but the underlying characteristic of bread that allows it to get puffed-up </w:t>
      </w:r>
      <w:r>
        <w:rPr>
          <w:rtl w:val="0"/>
        </w:rPr>
        <w:t xml:space="preserve">– </w:t>
      </w:r>
      <w:r>
        <w:rPr>
          <w:rtl w:val="0"/>
          <w:lang w:val="en-US"/>
        </w:rPr>
        <w:t>leaven.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This is the invisible threat. Yeshua wasn</w:t>
      </w:r>
      <w:r>
        <w:rPr>
          <w:rtl w:val="1"/>
        </w:rPr>
        <w:t>’</w:t>
      </w:r>
      <w:r>
        <w:rPr>
          <w:rtl w:val="0"/>
          <w:lang w:val="en-US"/>
        </w:rPr>
        <w:t xml:space="preserve">t warning his disciples about lunch; He was counseling them about a greater issue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the religious spirit that was misleading His children about the very nature of God. The lesson: Just as they overlooked the bread, they overlooked the yeast.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is the take away from this? These are days of great peril. Seek God</w:t>
      </w:r>
      <w:r>
        <w:rPr>
          <w:rtl w:val="1"/>
        </w:rPr>
        <w:t>’</w:t>
      </w:r>
      <w:r>
        <w:rPr>
          <w:rtl w:val="0"/>
          <w:lang w:val="en-US"/>
        </w:rPr>
        <w:t>s Firstfruit for guidance. He came to make sure we don</w:t>
      </w:r>
      <w:r>
        <w:rPr>
          <w:rtl w:val="1"/>
        </w:rPr>
        <w:t>’</w:t>
      </w:r>
      <w:r>
        <w:rPr>
          <w:rtl w:val="0"/>
          <w:lang w:val="en-US"/>
        </w:rPr>
        <w:t>t forget something important - to look beyond the surface, to discern the underlying issues, the primary danger. Bring it to light.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Our battle is far grander than we envision. We</w:t>
      </w:r>
      <w:r>
        <w:rPr>
          <w:rtl w:val="1"/>
        </w:rPr>
        <w:t>’</w:t>
      </w:r>
      <w:r>
        <w:rPr>
          <w:rtl w:val="0"/>
          <w:lang w:val="en-US"/>
        </w:rPr>
        <w:t>re emissaries of the Kingdom of God. Keep the faith. Our King intentionally reveals our foe</w:t>
      </w:r>
      <w:r>
        <w:rPr>
          <w:rtl w:val="1"/>
        </w:rPr>
        <w:t>’</w:t>
      </w:r>
      <w:r>
        <w:rPr>
          <w:rtl w:val="0"/>
          <w:lang w:val="en-US"/>
        </w:rPr>
        <w:t xml:space="preserve">s hidden agendas. Listen as He confronts our preoccupation with temporal, insignificant diversions. Learn to fight the fight He presents to us.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