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sz w:val="28"/>
          <w:szCs w:val="28"/>
        </w:rPr>
      </w:pPr>
      <w:r>
        <w:rPr>
          <w:sz w:val="28"/>
          <w:szCs w:val="28"/>
          <w:rtl w:val="0"/>
          <w:lang w:val="en-US"/>
        </w:rPr>
        <w:t>First Fruits First</w:t>
        <w:tab/>
        <w:tab/>
        <w:tab/>
        <w:tab/>
        <w:t>Advance!</w:t>
        <w:tab/>
        <w:tab/>
        <w:tab/>
        <w:tab/>
        <w:t>April 1, 2022</w:t>
      </w:r>
    </w:p>
    <w:p>
      <w:pPr>
        <w:pStyle w:val="Body"/>
        <w:rPr>
          <w:sz w:val="28"/>
          <w:szCs w:val="28"/>
        </w:rPr>
      </w:pPr>
    </w:p>
    <w:p>
      <w:pPr>
        <w:pStyle w:val="Body"/>
        <w:rPr>
          <w:outline w:val="0"/>
          <w:color w:val="000000"/>
          <w:sz w:val="28"/>
          <w:szCs w:val="28"/>
          <w:u w:color="000000"/>
          <w:shd w:val="clear" w:color="auto" w:fill="ffffff"/>
          <w14:textFill>
            <w14:solidFill>
              <w14:srgbClr w14:val="000000"/>
            </w14:solidFill>
          </w14:textFill>
        </w:rPr>
      </w:pPr>
      <w:r>
        <w:rPr>
          <w:i w:val="1"/>
          <w:iCs w:val="1"/>
          <w:outline w:val="0"/>
          <w:color w:val="000000"/>
          <w:sz w:val="28"/>
          <w:szCs w:val="28"/>
          <w:u w:color="000000"/>
          <w:shd w:val="clear" w:color="auto" w:fill="ffffff"/>
          <w:rtl w:val="0"/>
          <w:lang w:val="en-US"/>
          <w14:textFill>
            <w14:solidFill>
              <w14:srgbClr w14:val="000000"/>
            </w14:solidFill>
          </w14:textFill>
        </w:rPr>
        <w:t xml:space="preserve">And he ordered the army, </w:t>
      </w:r>
      <w:r>
        <w:rPr>
          <w:outline w:val="0"/>
          <w:color w:val="000000"/>
          <w:sz w:val="28"/>
          <w:szCs w:val="28"/>
          <w:u w:color="000000"/>
          <w:shd w:val="clear" w:color="auto" w:fill="ffffff"/>
          <w:rtl w:val="1"/>
          <w:lang w:val="ar-SA" w:bidi="ar-SA"/>
          <w14:textFill>
            <w14:solidFill>
              <w14:srgbClr w14:val="000000"/>
            </w14:solidFill>
          </w14:textFill>
        </w:rPr>
        <w:t>“</w:t>
      </w:r>
      <w:r>
        <w:rPr>
          <w:i w:val="1"/>
          <w:iCs w:val="1"/>
          <w:outline w:val="0"/>
          <w:color w:val="000000"/>
          <w:sz w:val="28"/>
          <w:szCs w:val="28"/>
          <w:u w:color="000000"/>
          <w:shd w:val="clear" w:color="auto" w:fill="ffffff"/>
          <w:rtl w:val="0"/>
          <w:lang w:val="en-US"/>
          <w14:textFill>
            <w14:solidFill>
              <w14:srgbClr w14:val="000000"/>
            </w14:solidFill>
          </w14:textFill>
        </w:rPr>
        <w:t>Advance! March around the city, with an armed guard going ahead of the ark</w:t>
      </w:r>
      <w:r>
        <w:rPr>
          <w:i w:val="1"/>
          <w:iCs w:val="1"/>
          <w:outline w:val="0"/>
          <w:color w:val="000000"/>
          <w:sz w:val="28"/>
          <w:szCs w:val="28"/>
          <w:u w:color="000000"/>
          <w:shd w:val="clear" w:color="auto" w:fill="ffffff"/>
          <w:rtl w:val="0"/>
          <w14:textFill>
            <w14:solidFill>
              <w14:srgbClr w14:val="000000"/>
            </w14:solidFill>
          </w14:textFill>
        </w:rPr>
        <w:t> </w:t>
      </w:r>
      <w:r>
        <w:rPr>
          <w:i w:val="1"/>
          <w:iCs w:val="1"/>
          <w:outline w:val="0"/>
          <w:color w:val="000000"/>
          <w:sz w:val="28"/>
          <w:szCs w:val="28"/>
          <w:u w:color="000000"/>
          <w:shd w:val="clear" w:color="auto" w:fill="ffffff"/>
          <w:rtl w:val="0"/>
          <w:lang w:val="en-US"/>
          <w14:textFill>
            <w14:solidFill>
              <w14:srgbClr w14:val="000000"/>
            </w14:solidFill>
          </w14:textFill>
        </w:rPr>
        <w:t>of the</w:t>
      </w:r>
      <w:r>
        <w:rPr>
          <w:i w:val="1"/>
          <w:iCs w:val="1"/>
          <w:outline w:val="0"/>
          <w:color w:val="000000"/>
          <w:sz w:val="28"/>
          <w:szCs w:val="28"/>
          <w:u w:color="000000"/>
          <w:shd w:val="clear" w:color="auto" w:fill="ffffff"/>
          <w:rtl w:val="0"/>
          <w14:textFill>
            <w14:solidFill>
              <w14:srgbClr w14:val="000000"/>
            </w14:solidFill>
          </w14:textFill>
        </w:rPr>
        <w:t> </w:t>
      </w:r>
      <w:r>
        <w:rPr>
          <w:i w:val="1"/>
          <w:iCs w:val="1"/>
          <w:outline w:val="0"/>
          <w:color w:val="000000"/>
          <w:sz w:val="28"/>
          <w:szCs w:val="28"/>
          <w:u w:color="000000"/>
          <w:rtl w:val="0"/>
          <w:lang w:val="it-IT"/>
          <w14:textFill>
            <w14:solidFill>
              <w14:srgbClr w14:val="000000"/>
            </w14:solidFill>
          </w14:textFill>
        </w:rPr>
        <w:t>Lord</w:t>
      </w:r>
      <w:r>
        <w:rPr>
          <w:i w:val="1"/>
          <w:iCs w:val="1"/>
          <w:outline w:val="0"/>
          <w:color w:val="000000"/>
          <w:sz w:val="28"/>
          <w:szCs w:val="28"/>
          <w:u w:color="000000"/>
          <w:shd w:val="clear" w:color="auto" w:fill="ffffff"/>
          <w:rtl w:val="0"/>
          <w14:textFill>
            <w14:solidFill>
              <w14:srgbClr w14:val="000000"/>
            </w14:solidFill>
          </w14:textFill>
        </w:rPr>
        <w:t>.</w:t>
      </w:r>
      <w:r>
        <w:rPr>
          <w:outline w:val="0"/>
          <w:color w:val="000000"/>
          <w:sz w:val="28"/>
          <w:szCs w:val="28"/>
          <w:u w:color="000000"/>
          <w:shd w:val="clear" w:color="auto" w:fill="ffffff"/>
          <w:rtl w:val="0"/>
          <w14:textFill>
            <w14:solidFill>
              <w14:srgbClr w14:val="000000"/>
            </w14:solidFill>
          </w14:textFill>
        </w:rPr>
        <w:t xml:space="preserve">” </w:t>
      </w:r>
      <w:r>
        <w:rPr>
          <w:outline w:val="0"/>
          <w:color w:val="000000"/>
          <w:sz w:val="28"/>
          <w:szCs w:val="28"/>
          <w:u w:color="000000"/>
          <w:shd w:val="clear" w:color="auto" w:fill="ffffff"/>
          <w:rtl w:val="0"/>
          <w:lang w:val="en-US"/>
          <w14:textFill>
            <w14:solidFill>
              <w14:srgbClr w14:val="000000"/>
            </w14:solidFill>
          </w14:textFill>
        </w:rPr>
        <w:t>[Joshua 6:7]</w:t>
      </w:r>
    </w:p>
    <w:p>
      <w:pPr>
        <w:pStyle w:val="Body"/>
        <w:rPr>
          <w:sz w:val="28"/>
          <w:szCs w:val="28"/>
        </w:rPr>
      </w:pPr>
    </w:p>
    <w:p>
      <w:pPr>
        <w:pStyle w:val="Body"/>
        <w:rPr>
          <w:sz w:val="28"/>
          <w:szCs w:val="28"/>
        </w:rPr>
      </w:pPr>
      <w:r>
        <w:rPr>
          <w:sz w:val="28"/>
          <w:szCs w:val="28"/>
          <w:rtl w:val="0"/>
          <w:lang w:val="en-US"/>
        </w:rPr>
        <w:t>Heed the call! Strap on your armor! Gird up your loins! The battle is at hand!</w:t>
      </w:r>
    </w:p>
    <w:p>
      <w:pPr>
        <w:pStyle w:val="Body"/>
        <w:rPr>
          <w:sz w:val="28"/>
          <w:szCs w:val="28"/>
        </w:rPr>
      </w:pPr>
    </w:p>
    <w:p>
      <w:pPr>
        <w:pStyle w:val="Body"/>
        <w:rPr>
          <w:sz w:val="28"/>
          <w:szCs w:val="28"/>
        </w:rPr>
      </w:pPr>
      <w:r>
        <w:rPr>
          <w:sz w:val="28"/>
          <w:szCs w:val="28"/>
          <w:rtl w:val="0"/>
          <w:lang w:val="en-US"/>
        </w:rPr>
        <w:t>Many of us recognize this passage is the prelude to the taking of Jericho. We are God</w:t>
      </w:r>
      <w:r>
        <w:rPr>
          <w:sz w:val="28"/>
          <w:szCs w:val="28"/>
          <w:rtl w:val="1"/>
        </w:rPr>
        <w:t>’</w:t>
      </w:r>
      <w:r>
        <w:rPr>
          <w:sz w:val="28"/>
          <w:szCs w:val="28"/>
          <w:rtl w:val="0"/>
          <w:lang w:val="en-US"/>
        </w:rPr>
        <w:t xml:space="preserve">s army. Our orders: </w:t>
      </w:r>
      <w:r>
        <w:rPr>
          <w:i w:val="1"/>
          <w:iCs w:val="1"/>
          <w:sz w:val="28"/>
          <w:szCs w:val="28"/>
          <w:rtl w:val="0"/>
          <w:lang w:val="en-US"/>
        </w:rPr>
        <w:t>March around the city, going ahead of the</w:t>
      </w:r>
      <w:r>
        <w:rPr>
          <w:sz w:val="28"/>
          <w:szCs w:val="28"/>
          <w:rtl w:val="0"/>
        </w:rPr>
        <w:t xml:space="preserve"> </w:t>
      </w:r>
      <w:r>
        <w:rPr>
          <w:i w:val="1"/>
          <w:iCs w:val="1"/>
          <w:sz w:val="28"/>
          <w:szCs w:val="28"/>
          <w:rtl w:val="0"/>
          <w:lang w:val="en-US"/>
        </w:rPr>
        <w:t>ark of the Lord</w:t>
      </w:r>
      <w:r>
        <w:rPr>
          <w:sz w:val="28"/>
          <w:szCs w:val="28"/>
          <w:rtl w:val="0"/>
        </w:rPr>
        <w:t xml:space="preserve">. </w:t>
      </w:r>
    </w:p>
    <w:p>
      <w:pPr>
        <w:pStyle w:val="Body"/>
        <w:rPr>
          <w:sz w:val="28"/>
          <w:szCs w:val="28"/>
        </w:rPr>
      </w:pPr>
    </w:p>
    <w:p>
      <w:pPr>
        <w:pStyle w:val="Body"/>
        <w:rPr>
          <w:sz w:val="28"/>
          <w:szCs w:val="28"/>
        </w:rPr>
      </w:pPr>
      <w:r>
        <w:rPr>
          <w:sz w:val="28"/>
          <w:szCs w:val="28"/>
          <w:rtl w:val="0"/>
          <w:lang w:val="en-US"/>
        </w:rPr>
        <w:t>Poised to Advance! Shofars quicken our stride. Taking up ranks. Our</w:t>
      </w:r>
      <w:r>
        <w:rPr>
          <w:sz w:val="28"/>
          <w:szCs w:val="28"/>
          <w:rtl w:val="0"/>
          <w:lang w:val="en-US"/>
        </w:rPr>
        <w:t>s</w:t>
      </w:r>
      <w:r>
        <w:rPr>
          <w:sz w:val="28"/>
          <w:szCs w:val="28"/>
          <w:rtl w:val="0"/>
          <w:lang w:val="en-US"/>
        </w:rPr>
        <w:t xml:space="preserve"> is the victory. The battle is His. Sharpen your sword! Trust Yeshua to guide your thrust. Unify. Shout to the Lord! Penetrate!</w:t>
      </w:r>
    </w:p>
    <w:p>
      <w:pPr>
        <w:pStyle w:val="Body"/>
        <w:rPr>
          <w:sz w:val="28"/>
          <w:szCs w:val="28"/>
        </w:rPr>
      </w:pPr>
    </w:p>
    <w:p>
      <w:pPr>
        <w:pStyle w:val="Body"/>
        <w:rPr>
          <w:sz w:val="28"/>
          <w:szCs w:val="28"/>
        </w:rPr>
      </w:pPr>
      <w:r>
        <w:rPr>
          <w:sz w:val="28"/>
          <w:szCs w:val="28"/>
          <w:rtl w:val="0"/>
          <w:lang w:val="en-US"/>
        </w:rPr>
        <w:t>Our foe prefers to work in darkness. Concealed in shadows difficult to discern. Inching inside tabernacles. Marauding in marriages. Skulking in classrooms. Prowling in pictorials. Lurking in lockdowns.</w:t>
      </w:r>
    </w:p>
    <w:p>
      <w:pPr>
        <w:pStyle w:val="Body"/>
        <w:rPr>
          <w:sz w:val="28"/>
          <w:szCs w:val="28"/>
        </w:rPr>
      </w:pPr>
    </w:p>
    <w:p>
      <w:pPr>
        <w:pStyle w:val="Body"/>
        <w:rPr>
          <w:sz w:val="28"/>
          <w:szCs w:val="28"/>
        </w:rPr>
      </w:pPr>
      <w:r>
        <w:rPr>
          <w:sz w:val="28"/>
          <w:szCs w:val="28"/>
          <w:rtl w:val="0"/>
          <w:lang w:val="en-US"/>
        </w:rPr>
        <w:t>But now, our enemy</w:t>
      </w:r>
      <w:r>
        <w:rPr>
          <w:sz w:val="28"/>
          <w:szCs w:val="28"/>
          <w:rtl w:val="1"/>
        </w:rPr>
        <w:t>’</w:t>
      </w:r>
      <w:r>
        <w:rPr>
          <w:sz w:val="28"/>
          <w:szCs w:val="28"/>
          <w:rtl w:val="0"/>
          <w:lang w:val="en-US"/>
        </w:rPr>
        <w:t xml:space="preserve">s tactics have been exposed. The lights are switched on. He scurries for obscurity. His cockroaches are uncovered. We know where he hides. </w:t>
      </w:r>
    </w:p>
    <w:p>
      <w:pPr>
        <w:pStyle w:val="Body"/>
        <w:rPr>
          <w:sz w:val="28"/>
          <w:szCs w:val="28"/>
        </w:rPr>
      </w:pPr>
    </w:p>
    <w:p>
      <w:pPr>
        <w:pStyle w:val="Body"/>
        <w:rPr>
          <w:sz w:val="28"/>
          <w:szCs w:val="28"/>
        </w:rPr>
      </w:pPr>
      <w:r>
        <w:rPr>
          <w:sz w:val="28"/>
          <w:szCs w:val="28"/>
          <w:rtl w:val="0"/>
          <w:lang w:val="en-US"/>
        </w:rPr>
        <w:t>That</w:t>
      </w:r>
      <w:r>
        <w:rPr>
          <w:sz w:val="28"/>
          <w:szCs w:val="28"/>
          <w:rtl w:val="1"/>
        </w:rPr>
        <w:t>’</w:t>
      </w:r>
      <w:r>
        <w:rPr>
          <w:sz w:val="28"/>
          <w:szCs w:val="28"/>
          <w:rtl w:val="0"/>
          <w:lang w:val="en-US"/>
        </w:rPr>
        <w:t>s why his attack has intensified. That</w:t>
      </w:r>
      <w:r>
        <w:rPr>
          <w:sz w:val="28"/>
          <w:szCs w:val="28"/>
          <w:rtl w:val="1"/>
        </w:rPr>
        <w:t>’</w:t>
      </w:r>
      <w:r>
        <w:rPr>
          <w:sz w:val="28"/>
          <w:szCs w:val="28"/>
          <w:rtl w:val="0"/>
          <w:lang w:val="en-US"/>
        </w:rPr>
        <w:t>s why our enemy comes in like a flood. His secret hideaway is revealed. We must raise up a standard. His counterfeit campaigns must be unearthed. Demolished. Done away. Defeated.</w:t>
      </w:r>
    </w:p>
    <w:p>
      <w:pPr>
        <w:pStyle w:val="Body"/>
        <w:rPr>
          <w:sz w:val="28"/>
          <w:szCs w:val="28"/>
        </w:rPr>
      </w:pPr>
    </w:p>
    <w:p>
      <w:pPr>
        <w:pStyle w:val="Body"/>
        <w:rPr>
          <w:sz w:val="28"/>
          <w:szCs w:val="28"/>
        </w:rPr>
      </w:pPr>
      <w:r>
        <w:rPr>
          <w:sz w:val="28"/>
          <w:szCs w:val="28"/>
          <w:rtl w:val="0"/>
          <w:lang w:val="en-US"/>
        </w:rPr>
        <w:t>It</w:t>
      </w:r>
      <w:r>
        <w:rPr>
          <w:sz w:val="28"/>
          <w:szCs w:val="28"/>
          <w:rtl w:val="1"/>
        </w:rPr>
        <w:t>’</w:t>
      </w:r>
      <w:r>
        <w:rPr>
          <w:sz w:val="28"/>
          <w:szCs w:val="28"/>
          <w:rtl w:val="0"/>
          <w:lang w:val="en-US"/>
        </w:rPr>
        <w:t xml:space="preserve">s time to </w:t>
      </w:r>
      <w:r>
        <w:rPr>
          <w:i w:val="1"/>
          <w:iCs w:val="1"/>
          <w:sz w:val="28"/>
          <w:szCs w:val="28"/>
          <w:rtl w:val="0"/>
          <w:lang w:val="en-US"/>
        </w:rPr>
        <w:t>march around the city</w:t>
      </w:r>
      <w:r>
        <w:rPr>
          <w:sz w:val="28"/>
          <w:szCs w:val="28"/>
          <w:rtl w:val="0"/>
          <w:lang w:val="en-US"/>
        </w:rPr>
        <w:t xml:space="preserve">. No matter the stronghold our adversary seeks to advertise, we step forward in the matchless authority of our Lord and King! </w:t>
      </w:r>
    </w:p>
    <w:p>
      <w:pPr>
        <w:pStyle w:val="Body"/>
        <w:rPr>
          <w:sz w:val="28"/>
          <w:szCs w:val="28"/>
        </w:rPr>
      </w:pPr>
    </w:p>
    <w:p>
      <w:pPr>
        <w:pStyle w:val="Body"/>
        <w:rPr>
          <w:sz w:val="28"/>
          <w:szCs w:val="28"/>
        </w:rPr>
      </w:pPr>
      <w:r>
        <w:rPr>
          <w:sz w:val="28"/>
          <w:szCs w:val="28"/>
          <w:rtl w:val="0"/>
          <w:lang w:val="en-US"/>
        </w:rPr>
        <w:t>God sent His Firstfruits to fortify us when we move forward. We don</w:t>
      </w:r>
      <w:r>
        <w:rPr>
          <w:sz w:val="28"/>
          <w:szCs w:val="28"/>
          <w:rtl w:val="1"/>
        </w:rPr>
        <w:t>’</w:t>
      </w:r>
      <w:r>
        <w:rPr>
          <w:sz w:val="28"/>
          <w:szCs w:val="28"/>
          <w:rtl w:val="0"/>
          <w:lang w:val="en-US"/>
        </w:rPr>
        <w:t xml:space="preserve">t blanch behind bulwarks. We scale the ramparts. We surge ahead of the </w:t>
      </w:r>
      <w:r>
        <w:rPr>
          <w:i w:val="1"/>
          <w:iCs w:val="1"/>
          <w:sz w:val="28"/>
          <w:szCs w:val="28"/>
          <w:rtl w:val="0"/>
          <w:lang w:val="en-US"/>
        </w:rPr>
        <w:t>ark of the Lord</w:t>
      </w:r>
      <w:r>
        <w:rPr>
          <w:sz w:val="28"/>
          <w:szCs w:val="28"/>
          <w:rtl w:val="0"/>
          <w:lang w:val="en-US"/>
        </w:rPr>
        <w:t xml:space="preserve"> to take the land, to plant a Flag of Righteousness. </w:t>
      </w:r>
    </w:p>
    <w:p>
      <w:pPr>
        <w:pStyle w:val="Body"/>
        <w:rPr>
          <w:sz w:val="28"/>
          <w:szCs w:val="28"/>
        </w:rPr>
      </w:pPr>
    </w:p>
    <w:p>
      <w:pPr>
        <w:pStyle w:val="Body"/>
      </w:pPr>
      <w:r>
        <w:rPr>
          <w:sz w:val="28"/>
          <w:szCs w:val="28"/>
          <w:rtl w:val="0"/>
          <w:lang w:val="en-US"/>
        </w:rPr>
        <w:t>Lifting our gaze, we behold the blood-bought banner that broadcasts the splendid presence of our Omnipotent Prince of Peace! God Almighty gave His Son His authority. Yeshua gives us the very same authority His Father gave Him. Advance!</w:t>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