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rPr>
      </w:pPr>
      <w:r>
        <w:rPr>
          <w:rFonts w:ascii="Cambria" w:hAnsi="Cambria"/>
          <w:rtl w:val="0"/>
          <w:lang w:val="en-US"/>
        </w:rPr>
        <w:t>First Fruits First</w:t>
        <w:tab/>
        <w:tab/>
        <w:tab/>
        <w:t>God Is Not Woke</w:t>
        <w:tab/>
        <w:tab/>
        <w:tab/>
        <w:t>January 1, 2021</w:t>
      </w:r>
    </w:p>
    <w:p>
      <w:pPr>
        <w:pStyle w:val="Body"/>
        <w:rPr>
          <w:rFonts w:ascii="Cambria" w:cs="Cambria" w:hAnsi="Cambria" w:eastAsia="Cambria"/>
        </w:rPr>
      </w:pPr>
    </w:p>
    <w:p>
      <w:pPr>
        <w:pStyle w:val="Body"/>
        <w:jc w:val="center"/>
        <w:rPr>
          <w:rFonts w:ascii="Cambria" w:cs="Cambria" w:hAnsi="Cambria" w:eastAsia="Cambria"/>
          <w:i w:val="1"/>
          <w:iCs w:val="1"/>
          <w:outline w:val="0"/>
          <w:color w:val="000000"/>
          <w:u w:color="000000"/>
          <w:shd w:val="clear" w:color="auto" w:fill="ffffff"/>
          <w14:textFill>
            <w14:solidFill>
              <w14:srgbClr w14:val="000000"/>
            </w14:solidFill>
          </w14:textFill>
        </w:rPr>
      </w:pPr>
      <w:r>
        <w:rPr>
          <w:rFonts w:ascii="Cambria" w:hAnsi="Cambria"/>
          <w:i w:val="1"/>
          <w:iCs w:val="1"/>
          <w:outline w:val="0"/>
          <w:color w:val="000000"/>
          <w:u w:color="000000"/>
          <w:shd w:val="clear" w:color="auto" w:fill="ffffff"/>
          <w:rtl w:val="0"/>
          <w:lang w:val="en-US"/>
          <w14:textFill>
            <w14:solidFill>
              <w14:srgbClr w14:val="000000"/>
            </w14:solidFill>
          </w14:textFill>
        </w:rPr>
        <w:t>But they mocked God</w:t>
      </w:r>
      <w:r>
        <w:rPr>
          <w:rFonts w:ascii="Cambria" w:hAnsi="Cambria" w:hint="default"/>
          <w:i w:val="1"/>
          <w:iCs w:val="1"/>
          <w:outline w:val="0"/>
          <w:color w:val="000000"/>
          <w:u w:color="000000"/>
          <w:shd w:val="clear" w:color="auto" w:fill="ffffff"/>
          <w:rtl w:val="0"/>
          <w:lang w:val="en-US"/>
          <w14:textFill>
            <w14:solidFill>
              <w14:srgbClr w14:val="000000"/>
            </w14:solidFill>
          </w14:textFill>
        </w:rPr>
        <w:t>’</w:t>
      </w:r>
      <w:r>
        <w:rPr>
          <w:rFonts w:ascii="Cambria" w:hAnsi="Cambria"/>
          <w:i w:val="1"/>
          <w:iCs w:val="1"/>
          <w:outline w:val="0"/>
          <w:color w:val="000000"/>
          <w:u w:color="000000"/>
          <w:shd w:val="clear" w:color="auto" w:fill="ffffff"/>
          <w:rtl w:val="0"/>
          <w:lang w:val="en-US"/>
          <w14:textFill>
            <w14:solidFill>
              <w14:srgbClr w14:val="000000"/>
            </w14:solidFill>
          </w14:textFill>
        </w:rPr>
        <w:t>s messengers, despised his words and scoffed</w:t>
      </w:r>
      <w:r>
        <w:rPr>
          <w:rFonts w:ascii="Cambria" w:hAnsi="Cambria" w:hint="default"/>
          <w:i w:val="1"/>
          <w:iCs w:val="1"/>
          <w:outline w:val="0"/>
          <w:color w:val="000000"/>
          <w:u w:color="000000"/>
          <w:shd w:val="clear" w:color="auto" w:fill="ffffff"/>
          <w:rtl w:val="0"/>
          <w:lang w:val="en-US"/>
          <w14:textFill>
            <w14:solidFill>
              <w14:srgbClr w14:val="000000"/>
            </w14:solidFill>
          </w14:textFill>
        </w:rPr>
        <w:t> </w:t>
      </w:r>
      <w:r>
        <w:rPr>
          <w:rFonts w:ascii="Cambria" w:hAnsi="Cambria"/>
          <w:i w:val="1"/>
          <w:iCs w:val="1"/>
          <w:outline w:val="0"/>
          <w:color w:val="000000"/>
          <w:u w:color="000000"/>
          <w:shd w:val="clear" w:color="auto" w:fill="ffffff"/>
          <w:rtl w:val="0"/>
          <w:lang w:val="en-US"/>
          <w14:textFill>
            <w14:solidFill>
              <w14:srgbClr w14:val="000000"/>
            </w14:solidFill>
          </w14:textFill>
        </w:rPr>
        <w:t xml:space="preserve">at his prophets </w:t>
      </w:r>
    </w:p>
    <w:p>
      <w:pPr>
        <w:pStyle w:val="Body"/>
        <w:jc w:val="center"/>
        <w:rPr>
          <w:rFonts w:ascii="Cambria" w:cs="Cambria" w:hAnsi="Cambria" w:eastAsia="Cambria"/>
          <w:i w:val="1"/>
          <w:iCs w:val="1"/>
          <w:outline w:val="0"/>
          <w:color w:val="000000"/>
          <w:u w:color="000000"/>
          <w:shd w:val="clear" w:color="auto" w:fill="ffffff"/>
          <w14:textFill>
            <w14:solidFill>
              <w14:srgbClr w14:val="000000"/>
            </w14:solidFill>
          </w14:textFill>
        </w:rPr>
      </w:pPr>
      <w:r>
        <w:rPr>
          <w:rFonts w:ascii="Cambria" w:hAnsi="Cambria"/>
          <w:i w:val="1"/>
          <w:iCs w:val="1"/>
          <w:outline w:val="0"/>
          <w:color w:val="000000"/>
          <w:u w:color="000000"/>
          <w:shd w:val="clear" w:color="auto" w:fill="ffffff"/>
          <w:rtl w:val="0"/>
          <w:lang w:val="en-US"/>
          <w14:textFill>
            <w14:solidFill>
              <w14:srgbClr w14:val="000000"/>
            </w14:solidFill>
          </w14:textFill>
        </w:rPr>
        <w:t>until the wrath</w:t>
      </w:r>
      <w:r>
        <w:rPr>
          <w:rFonts w:ascii="Cambria" w:hAnsi="Cambria" w:hint="default"/>
          <w:i w:val="1"/>
          <w:iCs w:val="1"/>
          <w:outline w:val="0"/>
          <w:color w:val="000000"/>
          <w:u w:color="000000"/>
          <w:shd w:val="clear" w:color="auto" w:fill="ffffff"/>
          <w:rtl w:val="0"/>
          <w:lang w:val="en-US"/>
          <w14:textFill>
            <w14:solidFill>
              <w14:srgbClr w14:val="000000"/>
            </w14:solidFill>
          </w14:textFill>
        </w:rPr>
        <w:t> </w:t>
      </w:r>
      <w:r>
        <w:rPr>
          <w:rFonts w:ascii="Cambria" w:hAnsi="Cambria"/>
          <w:i w:val="1"/>
          <w:iCs w:val="1"/>
          <w:outline w:val="0"/>
          <w:color w:val="000000"/>
          <w:u w:color="000000"/>
          <w:shd w:val="clear" w:color="auto" w:fill="ffffff"/>
          <w:rtl w:val="0"/>
          <w:lang w:val="en-US"/>
          <w14:textFill>
            <w14:solidFill>
              <w14:srgbClr w14:val="000000"/>
            </w14:solidFill>
          </w14:textFill>
        </w:rPr>
        <w:t>of the</w:t>
      </w:r>
      <w:r>
        <w:rPr>
          <w:rFonts w:ascii="Cambria" w:hAnsi="Cambria" w:hint="default"/>
          <w:i w:val="1"/>
          <w:iCs w:val="1"/>
          <w:outline w:val="0"/>
          <w:color w:val="000000"/>
          <w:u w:color="000000"/>
          <w:shd w:val="clear" w:color="auto" w:fill="ffffff"/>
          <w:rtl w:val="0"/>
          <w:lang w:val="en-US"/>
          <w14:textFill>
            <w14:solidFill>
              <w14:srgbClr w14:val="000000"/>
            </w14:solidFill>
          </w14:textFill>
        </w:rPr>
        <w:t> </w:t>
      </w:r>
      <w:r>
        <w:rPr>
          <w:rFonts w:ascii="Cambria" w:hAnsi="Cambria"/>
          <w:i w:val="1"/>
          <w:iCs w:val="1"/>
          <w:outline w:val="0"/>
          <w:color w:val="000000"/>
          <w:u w:color="000000"/>
          <w:rtl w:val="0"/>
          <w:lang w:val="it-IT"/>
          <w14:textFill>
            <w14:solidFill>
              <w14:srgbClr w14:val="000000"/>
            </w14:solidFill>
          </w14:textFill>
        </w:rPr>
        <w:t>Lord</w:t>
      </w:r>
      <w:r>
        <w:rPr>
          <w:rFonts w:ascii="Cambria" w:hAnsi="Cambria" w:hint="default"/>
          <w:i w:val="1"/>
          <w:iCs w:val="1"/>
          <w:outline w:val="0"/>
          <w:color w:val="000000"/>
          <w:u w:color="000000"/>
          <w:shd w:val="clear" w:color="auto" w:fill="ffffff"/>
          <w:rtl w:val="0"/>
          <w:lang w:val="en-US"/>
          <w14:textFill>
            <w14:solidFill>
              <w14:srgbClr w14:val="000000"/>
            </w14:solidFill>
          </w14:textFill>
        </w:rPr>
        <w:t> </w:t>
      </w:r>
      <w:r>
        <w:rPr>
          <w:rFonts w:ascii="Cambria" w:hAnsi="Cambria"/>
          <w:i w:val="1"/>
          <w:iCs w:val="1"/>
          <w:outline w:val="0"/>
          <w:color w:val="000000"/>
          <w:u w:color="000000"/>
          <w:shd w:val="clear" w:color="auto" w:fill="ffffff"/>
          <w:rtl w:val="0"/>
          <w:lang w:val="en-US"/>
          <w14:textFill>
            <w14:solidFill>
              <w14:srgbClr w14:val="000000"/>
            </w14:solidFill>
          </w14:textFill>
        </w:rPr>
        <w:t>was aroused against his people and there was no remedy.</w:t>
      </w:r>
    </w:p>
    <w:p>
      <w:pPr>
        <w:pStyle w:val="Body"/>
        <w:jc w:val="center"/>
        <w:rPr>
          <w:rFonts w:ascii="Cambria" w:cs="Cambria" w:hAnsi="Cambria" w:eastAsia="Cambria"/>
        </w:rPr>
      </w:pPr>
      <w:r>
        <w:rPr>
          <w:rFonts w:ascii="Cambria" w:hAnsi="Cambria"/>
          <w:outline w:val="0"/>
          <w:color w:val="000000"/>
          <w:u w:color="000000"/>
          <w:shd w:val="clear" w:color="auto" w:fill="ffffff"/>
          <w:rtl w:val="0"/>
          <w:lang w:val="en-US"/>
          <w14:textFill>
            <w14:solidFill>
              <w14:srgbClr w14:val="000000"/>
            </w14:solidFill>
          </w14:textFill>
        </w:rPr>
        <w:t>[2 Chronicles 36:16]</w:t>
      </w:r>
    </w:p>
    <w:p>
      <w:pPr>
        <w:pStyle w:val="Body"/>
        <w:rPr>
          <w:rFonts w:ascii="Cambria" w:cs="Cambria" w:hAnsi="Cambria" w:eastAsia="Cambria"/>
        </w:rPr>
      </w:pPr>
    </w:p>
    <w:p>
      <w:pPr>
        <w:pStyle w:val="Body"/>
        <w:rPr>
          <w:rFonts w:ascii="Cambria" w:cs="Cambria" w:hAnsi="Cambria" w:eastAsia="Cambria"/>
        </w:rPr>
      </w:pPr>
      <w:r>
        <w:rPr>
          <w:rFonts w:ascii="Cambria" w:hAnsi="Cambria"/>
          <w:rtl w:val="0"/>
          <w:lang w:val="en-US"/>
        </w:rPr>
        <w:t xml:space="preserve">God is not woke. He requires no wake-up call. Nor do His messengers or His prophets. </w:t>
      </w:r>
    </w:p>
    <w:p>
      <w:pPr>
        <w:pStyle w:val="Body"/>
        <w:rPr>
          <w:rFonts w:ascii="Cambria" w:cs="Cambria" w:hAnsi="Cambria" w:eastAsia="Cambria"/>
        </w:rPr>
      </w:pPr>
    </w:p>
    <w:p>
      <w:pPr>
        <w:pStyle w:val="Body"/>
        <w:rPr>
          <w:rFonts w:ascii="Cambria" w:cs="Cambria" w:hAnsi="Cambria" w:eastAsia="Cambria"/>
        </w:rPr>
      </w:pPr>
      <w:r>
        <w:rPr>
          <w:rFonts w:ascii="Cambria" w:hAnsi="Cambria"/>
          <w:rtl w:val="0"/>
          <w:lang w:val="en-US"/>
        </w:rPr>
        <w:t>A new generation has determined to dictate to humanity what reality means. As with every preceding generation, their words, their philosophies and even their critical ideals will fall to the earth and turn to dust. Humanity repeatedly forgets God</w:t>
      </w:r>
      <w:r>
        <w:rPr>
          <w:rFonts w:ascii="Cambria" w:hAnsi="Cambria" w:hint="default"/>
          <w:rtl w:val="0"/>
          <w:lang w:val="en-US"/>
        </w:rPr>
        <w:t>’</w:t>
      </w:r>
      <w:r>
        <w:rPr>
          <w:rFonts w:ascii="Cambria" w:hAnsi="Cambria"/>
          <w:rtl w:val="0"/>
          <w:lang w:val="en-US"/>
        </w:rPr>
        <w:t>s grace is given for mankind to yearn for man</w:t>
      </w:r>
      <w:r>
        <w:rPr>
          <w:rFonts w:ascii="Cambria" w:hAnsi="Cambria" w:hint="default"/>
          <w:rtl w:val="0"/>
          <w:lang w:val="en-US"/>
        </w:rPr>
        <w:t>’</w:t>
      </w:r>
      <w:r>
        <w:rPr>
          <w:rFonts w:ascii="Cambria" w:hAnsi="Cambria"/>
          <w:rtl w:val="0"/>
          <w:lang w:val="en-US"/>
        </w:rPr>
        <w:t>s kindness. Our agenda</w:t>
      </w:r>
      <w:r>
        <w:rPr>
          <w:rFonts w:ascii="Cambria" w:hAnsi="Cambria" w:hint="default"/>
          <w:rtl w:val="0"/>
          <w:lang w:val="en-US"/>
        </w:rPr>
        <w:t>’</w:t>
      </w:r>
      <w:r>
        <w:rPr>
          <w:rFonts w:ascii="Cambria" w:hAnsi="Cambria"/>
          <w:rtl w:val="0"/>
          <w:lang w:val="en-US"/>
        </w:rPr>
        <w:t>s need to be dictated by our Lord.</w:t>
      </w:r>
    </w:p>
    <w:p>
      <w:pPr>
        <w:pStyle w:val="Body"/>
        <w:rPr>
          <w:rFonts w:ascii="Cambria" w:cs="Cambria" w:hAnsi="Cambria" w:eastAsia="Cambria"/>
        </w:rPr>
      </w:pPr>
    </w:p>
    <w:p>
      <w:pPr>
        <w:pStyle w:val="Body"/>
        <w:rPr>
          <w:rFonts w:ascii="Cambria" w:cs="Cambria" w:hAnsi="Cambria" w:eastAsia="Cambria"/>
        </w:rPr>
      </w:pPr>
      <w:r>
        <w:rPr>
          <w:rFonts w:ascii="Cambria" w:hAnsi="Cambria"/>
          <w:rtl w:val="0"/>
          <w:lang w:val="en-US"/>
        </w:rPr>
        <w:t>The word of God has been spoken since the Garden. It has been heard, but not heeded. As the cycle of history repeats itself, every generation must learn the same message: To ignore God</w:t>
      </w:r>
      <w:r>
        <w:rPr>
          <w:rFonts w:ascii="Cambria" w:hAnsi="Cambria" w:hint="default"/>
          <w:rtl w:val="0"/>
          <w:lang w:val="en-US"/>
        </w:rPr>
        <w:t>’</w:t>
      </w:r>
      <w:r>
        <w:rPr>
          <w:rFonts w:ascii="Cambria" w:hAnsi="Cambria"/>
          <w:rtl w:val="0"/>
          <w:lang w:val="en-US"/>
        </w:rPr>
        <w:t>s words and warnings is a certain recipe for rectification, which can be very painful.</w:t>
      </w:r>
    </w:p>
    <w:p>
      <w:pPr>
        <w:pStyle w:val="Body"/>
        <w:rPr>
          <w:rFonts w:ascii="Cambria" w:cs="Cambria" w:hAnsi="Cambria" w:eastAsia="Cambria"/>
        </w:rPr>
      </w:pPr>
    </w:p>
    <w:p>
      <w:pPr>
        <w:pStyle w:val="Body"/>
        <w:rPr>
          <w:rFonts w:ascii="Cambria" w:cs="Cambria" w:hAnsi="Cambria" w:eastAsia="Cambria"/>
        </w:rPr>
      </w:pPr>
      <w:r>
        <w:rPr>
          <w:rFonts w:ascii="Cambria" w:hAnsi="Cambria"/>
          <w:rtl w:val="0"/>
          <w:lang w:val="en-US"/>
        </w:rPr>
        <w:t>This is not a form of punishment. Quite the opposite. This has always been God</w:t>
      </w:r>
      <w:r>
        <w:rPr>
          <w:rFonts w:ascii="Cambria" w:hAnsi="Cambria" w:hint="default"/>
          <w:rtl w:val="0"/>
          <w:lang w:val="en-US"/>
        </w:rPr>
        <w:t>’</w:t>
      </w:r>
      <w:r>
        <w:rPr>
          <w:rFonts w:ascii="Cambria" w:hAnsi="Cambria"/>
          <w:rtl w:val="0"/>
          <w:lang w:val="en-US"/>
        </w:rPr>
        <w:t xml:space="preserve">s way of awakening the </w:t>
      </w:r>
      <w:r>
        <w:rPr>
          <w:rFonts w:ascii="Cambria" w:hAnsi="Cambria" w:hint="default"/>
          <w:rtl w:val="0"/>
          <w:lang w:val="en-US"/>
        </w:rPr>
        <w:t>“</w:t>
      </w:r>
      <w:r>
        <w:rPr>
          <w:rFonts w:ascii="Cambria" w:hAnsi="Cambria"/>
          <w:rtl w:val="0"/>
        </w:rPr>
        <w:t>woke.</w:t>
      </w:r>
      <w:r>
        <w:rPr>
          <w:rFonts w:ascii="Cambria" w:hAnsi="Cambria" w:hint="default"/>
          <w:rtl w:val="0"/>
          <w:lang w:val="en-US"/>
        </w:rPr>
        <w:t>”</w:t>
      </w:r>
      <w:r>
        <w:rPr>
          <w:rFonts w:ascii="Cambria" w:hAnsi="Cambria"/>
          <w:rtl w:val="0"/>
        </w:rPr>
        <w:t xml:space="preserve"> God</w:t>
      </w:r>
      <w:r>
        <w:rPr>
          <w:rFonts w:ascii="Cambria" w:hAnsi="Cambria" w:hint="default"/>
          <w:rtl w:val="0"/>
          <w:lang w:val="en-US"/>
        </w:rPr>
        <w:t>’</w:t>
      </w:r>
      <w:r>
        <w:rPr>
          <w:rFonts w:ascii="Cambria" w:hAnsi="Cambria"/>
          <w:rtl w:val="0"/>
          <w:lang w:val="en-US"/>
        </w:rPr>
        <w:t>s wrath is for the purpose of correction and reconciliation. Ignoring God</w:t>
      </w:r>
      <w:r>
        <w:rPr>
          <w:rFonts w:ascii="Cambria" w:hAnsi="Cambria" w:hint="default"/>
          <w:rtl w:val="0"/>
          <w:lang w:val="en-US"/>
        </w:rPr>
        <w:t>’</w:t>
      </w:r>
      <w:r>
        <w:rPr>
          <w:rFonts w:ascii="Cambria" w:hAnsi="Cambria"/>
          <w:rtl w:val="0"/>
          <w:lang w:val="en-US"/>
        </w:rPr>
        <w:t>s word is foolish. And because our Father loves us, He will not allow His children to be fooled indefinitely.</w:t>
      </w:r>
    </w:p>
    <w:p>
      <w:pPr>
        <w:pStyle w:val="Body"/>
        <w:rPr>
          <w:rFonts w:ascii="Cambria" w:cs="Cambria" w:hAnsi="Cambria" w:eastAsia="Cambria"/>
        </w:rPr>
      </w:pPr>
    </w:p>
    <w:p>
      <w:pPr>
        <w:pStyle w:val="Body"/>
        <w:rPr>
          <w:rFonts w:ascii="Cambria" w:cs="Cambria" w:hAnsi="Cambria" w:eastAsia="Cambria"/>
        </w:rPr>
      </w:pPr>
      <w:r>
        <w:rPr>
          <w:rFonts w:ascii="Cambria" w:hAnsi="Cambria"/>
          <w:rtl w:val="0"/>
          <w:lang w:val="en-US"/>
        </w:rPr>
        <w:t>History has been meticulously recorded and preserved in the ancient biblical texts. The messages were so obviously sent by God that the prophets and scribes collaborated to assure future generations our Maker would not be misconstrued or misunderstood.</w:t>
      </w:r>
    </w:p>
    <w:p>
      <w:pPr>
        <w:pStyle w:val="Body"/>
        <w:rPr>
          <w:rFonts w:ascii="Cambria" w:cs="Cambria" w:hAnsi="Cambria" w:eastAsia="Cambria"/>
        </w:rPr>
      </w:pPr>
    </w:p>
    <w:p>
      <w:pPr>
        <w:pStyle w:val="Body"/>
        <w:rPr>
          <w:rFonts w:ascii="Cambria" w:cs="Cambria" w:hAnsi="Cambria" w:eastAsia="Cambria"/>
        </w:rPr>
      </w:pPr>
      <w:r>
        <w:rPr>
          <w:rFonts w:ascii="Cambria" w:hAnsi="Cambria"/>
          <w:rtl w:val="0"/>
          <w:lang w:val="en-US"/>
        </w:rPr>
        <w:t>We are given the choice to read these ancient texts and to listen to God</w:t>
      </w:r>
      <w:r>
        <w:rPr>
          <w:rFonts w:ascii="Cambria" w:hAnsi="Cambria" w:hint="default"/>
          <w:rtl w:val="0"/>
          <w:lang w:val="en-US"/>
        </w:rPr>
        <w:t>’</w:t>
      </w:r>
      <w:r>
        <w:rPr>
          <w:rFonts w:ascii="Cambria" w:hAnsi="Cambria"/>
          <w:rtl w:val="0"/>
          <w:lang w:val="en-US"/>
        </w:rPr>
        <w:t>s messengers. We are held accountable by our responses.</w:t>
      </w:r>
    </w:p>
    <w:p>
      <w:pPr>
        <w:pStyle w:val="Body"/>
        <w:rPr>
          <w:rFonts w:ascii="Cambria" w:cs="Cambria" w:hAnsi="Cambria" w:eastAsia="Cambria"/>
        </w:rPr>
      </w:pPr>
    </w:p>
    <w:p>
      <w:pPr>
        <w:pStyle w:val="Body"/>
        <w:rPr>
          <w:rFonts w:ascii="Cambria" w:cs="Cambria" w:hAnsi="Cambria" w:eastAsia="Cambria"/>
        </w:rPr>
      </w:pPr>
      <w:r>
        <w:rPr>
          <w:rFonts w:ascii="Cambria" w:hAnsi="Cambria"/>
          <w:rtl w:val="0"/>
          <w:lang w:val="en-US"/>
        </w:rPr>
        <w:t>Current efforts to rewrite and reinterpret history mock God. Our Father</w:t>
      </w:r>
      <w:r>
        <w:rPr>
          <w:rFonts w:ascii="Cambria" w:hAnsi="Cambria" w:hint="default"/>
          <w:rtl w:val="0"/>
          <w:lang w:val="en-US"/>
        </w:rPr>
        <w:t>’</w:t>
      </w:r>
      <w:r>
        <w:rPr>
          <w:rFonts w:ascii="Cambria" w:hAnsi="Cambria"/>
          <w:rtl w:val="0"/>
          <w:lang w:val="en-US"/>
        </w:rPr>
        <w:t>s sacred words are despised. His prophets are dishonored. 2 Chronicles tells us that ultimately Jerusalem was destroyed due to such indifference. Our nation</w:t>
      </w:r>
      <w:r>
        <w:rPr>
          <w:rFonts w:ascii="Cambria" w:hAnsi="Cambria" w:hint="default"/>
          <w:rtl w:val="0"/>
          <w:lang w:val="en-US"/>
        </w:rPr>
        <w:t>’</w:t>
      </w:r>
      <w:r>
        <w:rPr>
          <w:rFonts w:ascii="Cambria" w:hAnsi="Cambria"/>
          <w:rtl w:val="0"/>
          <w:lang w:val="en-US"/>
        </w:rPr>
        <w:t>s own capitol suffers from unholy alliances.</w:t>
      </w:r>
    </w:p>
    <w:p>
      <w:pPr>
        <w:pStyle w:val="Body"/>
        <w:rPr>
          <w:rFonts w:ascii="Cambria" w:cs="Cambria" w:hAnsi="Cambria" w:eastAsia="Cambria"/>
        </w:rPr>
      </w:pPr>
    </w:p>
    <w:p>
      <w:pPr>
        <w:pStyle w:val="Body"/>
        <w:rPr>
          <w:rFonts w:ascii="Cambria" w:cs="Cambria" w:hAnsi="Cambria" w:eastAsia="Cambria"/>
        </w:rPr>
      </w:pPr>
      <w:r>
        <w:rPr>
          <w:rFonts w:ascii="Cambria" w:hAnsi="Cambria"/>
          <w:rtl w:val="0"/>
          <w:lang w:val="en-US"/>
        </w:rPr>
        <w:t>Pray to our gracious Maker that our country turns its hearts to the Lord. That is the remedy that is needed. As we honor God, His firstfruits of righteousness will heal our land.</w:t>
      </w:r>
    </w:p>
    <w:p>
      <w:pPr>
        <w:pStyle w:val="Body"/>
        <w:rPr>
          <w:rFonts w:ascii="Cambria" w:cs="Cambria" w:hAnsi="Cambria" w:eastAsia="Cambria"/>
        </w:rPr>
      </w:pPr>
    </w:p>
    <w:p>
      <w:pPr>
        <w:pStyle w:val="Body"/>
        <w:rPr>
          <w:rFonts w:ascii="Cambria" w:cs="Cambria" w:hAnsi="Cambria" w:eastAsia="Cambria"/>
        </w:rPr>
      </w:pPr>
      <w:r>
        <w:rPr>
          <w:rFonts w:ascii="Cambria" w:hAnsi="Cambria"/>
          <w:rtl w:val="0"/>
          <w:lang w:val="en-US"/>
        </w:rPr>
        <w:t>It</w:t>
      </w:r>
      <w:r>
        <w:rPr>
          <w:rFonts w:ascii="Cambria" w:hAnsi="Cambria" w:hint="default"/>
          <w:rtl w:val="0"/>
          <w:lang w:val="en-US"/>
        </w:rPr>
        <w:t>’</w:t>
      </w:r>
      <w:r>
        <w:rPr>
          <w:rFonts w:ascii="Cambria" w:hAnsi="Cambria"/>
          <w:rtl w:val="0"/>
          <w:lang w:val="en-US"/>
        </w:rPr>
        <w:t>s time to wake up a woke generation whose minds have been lulled to sleep by false doctrines of deceptive diversity and galvanized by the forces of darkness. God is not woke.</w:t>
      </w:r>
    </w:p>
    <w:p>
      <w:pPr>
        <w:pStyle w:val="Body"/>
        <w:rPr>
          <w:rFonts w:ascii="Cambria" w:cs="Cambria" w:hAnsi="Cambria" w:eastAsia="Cambria"/>
        </w:rPr>
      </w:pPr>
    </w:p>
    <w:p>
      <w:pPr>
        <w:pStyle w:val="Body"/>
      </w:pPr>
      <w:r>
        <w:rPr>
          <w:rFonts w:ascii="Cambria" w:hAnsi="Cambria"/>
          <w:rtl w:val="0"/>
          <w:lang w:val="en-US"/>
        </w:rPr>
        <w:t>Fear not. Our Father sits securely on His Throne. He</w:t>
      </w:r>
      <w:r>
        <w:rPr>
          <w:rFonts w:ascii="Cambria" w:hAnsi="Cambria" w:hint="default"/>
          <w:rtl w:val="0"/>
          <w:lang w:val="en-US"/>
        </w:rPr>
        <w:t>’</w:t>
      </w:r>
      <w:r>
        <w:rPr>
          <w:rFonts w:ascii="Cambria" w:hAnsi="Cambria"/>
          <w:rtl w:val="0"/>
          <w:lang w:val="en-US"/>
        </w:rPr>
        <w:t>s seen all this before.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